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EE" w:rsidRPr="00C31422" w:rsidRDefault="00C31422" w:rsidP="00C31422">
      <w:pPr>
        <w:shd w:val="clear" w:color="auto" w:fill="FFFEFF"/>
        <w:jc w:val="right"/>
        <w:rPr>
          <w:rFonts w:ascii="Arial Unicode MS" w:eastAsia="Arial Unicode MS" w:hAnsi="Arial Unicode MS" w:cs="Arial Unicode MS"/>
          <w:caps/>
          <w:color w:val="000000" w:themeColor="text1"/>
          <w:sz w:val="21"/>
          <w:szCs w:val="21"/>
        </w:rPr>
      </w:pPr>
      <w:r w:rsidRPr="00C31422">
        <w:rPr>
          <w:rFonts w:ascii="Arial Unicode MS" w:eastAsia="Arial Unicode MS" w:hAnsi="Arial Unicode MS" w:cs="Arial Unicode MS"/>
          <w:caps/>
          <w:color w:val="000000" w:themeColor="text1"/>
          <w:sz w:val="21"/>
          <w:szCs w:val="21"/>
        </w:rPr>
        <w:t>проект</w:t>
      </w:r>
    </w:p>
    <w:p w:rsidR="009831FA" w:rsidRPr="00C31422" w:rsidRDefault="009831FA" w:rsidP="00212136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21"/>
          <w:szCs w:val="21"/>
        </w:rPr>
      </w:pPr>
      <w:r w:rsidRPr="00C31422">
        <w:rPr>
          <w:rFonts w:ascii="Arial Unicode MS" w:eastAsia="Arial Unicode MS" w:hAnsi="Arial Unicode MS" w:cs="Arial Unicode MS"/>
          <w:b/>
          <w:caps/>
          <w:color w:val="000000" w:themeColor="text1"/>
          <w:sz w:val="21"/>
          <w:szCs w:val="21"/>
        </w:rPr>
        <w:t>Президиум Союза промышленников и предпринимателей</w:t>
      </w:r>
      <w:r w:rsidR="00AE3FED" w:rsidRPr="00C31422">
        <w:rPr>
          <w:rFonts w:ascii="Arial Unicode MS" w:eastAsia="Arial Unicode MS" w:hAnsi="Arial Unicode MS" w:cs="Arial Unicode MS"/>
          <w:b/>
          <w:caps/>
          <w:color w:val="000000" w:themeColor="text1"/>
          <w:sz w:val="21"/>
          <w:szCs w:val="21"/>
        </w:rPr>
        <w:t xml:space="preserve"> </w:t>
      </w:r>
      <w:r w:rsidRPr="00C31422">
        <w:rPr>
          <w:rFonts w:ascii="Arial Unicode MS" w:eastAsia="Arial Unicode MS" w:hAnsi="Arial Unicode MS" w:cs="Arial Unicode MS"/>
          <w:b/>
          <w:caps/>
          <w:color w:val="000000" w:themeColor="text1"/>
          <w:sz w:val="21"/>
          <w:szCs w:val="21"/>
        </w:rPr>
        <w:t xml:space="preserve">Санкт-Петербурга </w:t>
      </w:r>
    </w:p>
    <w:p w:rsidR="009831FA" w:rsidRPr="00C31422" w:rsidRDefault="009831FA" w:rsidP="00212136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21"/>
          <w:szCs w:val="21"/>
        </w:rPr>
      </w:pPr>
      <w:r w:rsidRPr="00C31422">
        <w:rPr>
          <w:rFonts w:ascii="Arial Unicode MS" w:eastAsia="Arial Unicode MS" w:hAnsi="Arial Unicode MS" w:cs="Arial Unicode MS"/>
          <w:b/>
          <w:caps/>
          <w:color w:val="000000" w:themeColor="text1"/>
          <w:sz w:val="21"/>
          <w:szCs w:val="21"/>
        </w:rPr>
        <w:t>постановление</w:t>
      </w:r>
    </w:p>
    <w:tbl>
      <w:tblPr>
        <w:tblW w:w="4845" w:type="pct"/>
        <w:tblInd w:w="250" w:type="dxa"/>
        <w:tblLook w:val="0000"/>
      </w:tblPr>
      <w:tblGrid>
        <w:gridCol w:w="5175"/>
        <w:gridCol w:w="5176"/>
      </w:tblGrid>
      <w:tr w:rsidR="007E1B75" w:rsidRPr="00C31422" w:rsidTr="007E1B75">
        <w:trPr>
          <w:trHeight w:val="853"/>
        </w:trPr>
        <w:tc>
          <w:tcPr>
            <w:tcW w:w="2500" w:type="pct"/>
          </w:tcPr>
          <w:p w:rsidR="007E1B75" w:rsidRPr="00C31422" w:rsidRDefault="00C31422" w:rsidP="007E1B75">
            <w:pPr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Санкт-Петербург</w:t>
            </w:r>
          </w:p>
          <w:p w:rsidR="0048016B" w:rsidRPr="00C31422" w:rsidRDefault="0048016B" w:rsidP="007E1B75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b/>
                <w:bCs/>
                <w:i/>
                <w:sz w:val="21"/>
                <w:szCs w:val="21"/>
              </w:rPr>
              <w:t>Смольный, к.340</w:t>
            </w:r>
          </w:p>
        </w:tc>
        <w:tc>
          <w:tcPr>
            <w:tcW w:w="2500" w:type="pct"/>
          </w:tcPr>
          <w:p w:rsidR="007E1B75" w:rsidRPr="00C31422" w:rsidRDefault="0027149D" w:rsidP="00C62C53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1"/>
                <w:szCs w:val="21"/>
              </w:rPr>
              <w:t>18</w:t>
            </w:r>
            <w:r w:rsidR="007E1B75" w:rsidRPr="00C31422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1"/>
                <w:szCs w:val="21"/>
              </w:rPr>
              <w:t>июня</w:t>
            </w:r>
            <w:r w:rsidR="007E1B75" w:rsidRPr="00C31422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1"/>
                <w:szCs w:val="21"/>
              </w:rPr>
              <w:t xml:space="preserve"> 2020 года</w:t>
            </w:r>
            <w:r w:rsidR="007E1B75" w:rsidRPr="00C31422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21"/>
                <w:szCs w:val="21"/>
              </w:rPr>
              <w:br/>
              <w:t>15-00</w:t>
            </w:r>
          </w:p>
        </w:tc>
      </w:tr>
      <w:tr w:rsidR="007E1B75" w:rsidRPr="00C31422" w:rsidTr="00C111C2">
        <w:trPr>
          <w:trHeight w:val="516"/>
        </w:trPr>
        <w:tc>
          <w:tcPr>
            <w:tcW w:w="5000" w:type="pct"/>
            <w:gridSpan w:val="2"/>
          </w:tcPr>
          <w:p w:rsidR="007E1B75" w:rsidRPr="00C31422" w:rsidRDefault="007625B4" w:rsidP="0027149D">
            <w:pPr>
              <w:ind w:firstLine="567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О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proofErr w:type="gramStart"/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восстановлении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и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нормализации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экономической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активности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в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Санкт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-</w:t>
            </w:r>
            <w:r w:rsidRPr="00C31422">
              <w:rPr>
                <w:rFonts w:ascii="Arial Unicode MS" w:eastAsia="Arial Unicode MS" w:hAnsi="Arial Unicode MS" w:cs="Arial Unicode MS" w:hint="eastAsia"/>
                <w:b/>
                <w:sz w:val="21"/>
                <w:szCs w:val="21"/>
              </w:rPr>
              <w:t>Петербурге</w:t>
            </w:r>
          </w:p>
        </w:tc>
      </w:tr>
      <w:tr w:rsidR="007E1B75" w:rsidRPr="00C31422" w:rsidTr="005A0836">
        <w:trPr>
          <w:trHeight w:val="12333"/>
        </w:trPr>
        <w:tc>
          <w:tcPr>
            <w:tcW w:w="5000" w:type="pct"/>
            <w:gridSpan w:val="2"/>
          </w:tcPr>
          <w:p w:rsidR="001D6482" w:rsidRPr="00C31422" w:rsidRDefault="007E1B75" w:rsidP="00C31422">
            <w:pPr>
              <w:ind w:left="68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Заслушав и обсудив</w:t>
            </w:r>
            <w:r w:rsidR="0027149D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выступление Губернатора Санкт-Петербурга Беглова</w:t>
            </w:r>
            <w:r w:rsidR="00C3142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А.Д.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, Президиум отмечает, что </w:t>
            </w:r>
            <w:r w:rsidR="001D648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преодоление последствий карантинных мероприятий  в связи с пандемией коронавируса и восстановление городской экономики после разбалансировки всех сфер хозяйственной деятельности, </w:t>
            </w:r>
            <w:proofErr w:type="gramStart"/>
            <w:r w:rsidR="001D648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требует принятия комплексных эффективны</w:t>
            </w:r>
            <w:proofErr w:type="gramEnd"/>
            <w:r w:rsidR="001D648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мер и мобилизации усилий на всех уровнях управления. </w:t>
            </w:r>
          </w:p>
          <w:p w:rsidR="0011123B" w:rsidRPr="00C31422" w:rsidRDefault="001D6482" w:rsidP="00C31422">
            <w:pPr>
              <w:spacing w:before="240"/>
              <w:ind w:left="68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Только за 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январь-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апрель т.г. основные экономические показатели в городской экономике продемонстрировали резкое ухудшение: индекс промышленного производства снизился на 20,4 %, оборот розничной торговли – на 28,7%</w:t>
            </w:r>
            <w:r w:rsidR="00E7528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, объем платных услуг населению – на 36,2%.</w:t>
            </w:r>
          </w:p>
          <w:p w:rsidR="00550AB0" w:rsidRPr="00C31422" w:rsidRDefault="0011123B" w:rsidP="00C31422">
            <w:pPr>
              <w:spacing w:before="240"/>
              <w:ind w:left="68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Из-за пандемии COVID-19 весной без работы остались 150 тысяч петербуржцев. Больше всего пострадали отрасли, которые связаны со сферой обслуживания. В торговле без работы оказались более 38 тысяч человек, из общепита уволили 5 тысяч сотрудников, из сферы туризма – более 3 тысяч. Также без работы остались 6,5 тысяч секретарей, делопроизводителей и </w:t>
            </w: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офис-менеджеров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  <w:r w:rsidR="00550AB0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</w:p>
          <w:p w:rsidR="001D6482" w:rsidRPr="00C31422" w:rsidRDefault="00550AB0" w:rsidP="00C31422">
            <w:pPr>
              <w:spacing w:before="240"/>
              <w:ind w:left="68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Численность безработных граждан, зарегистрированных в органах государственной Службы занятости населения Санкт-Петербурга, с начала ограничительных мероприятий нарастала быстрыми темпами: на 01.04.2020 она составляла 15 100 чел., на 30.04.2020 увеличилась до 31 436 чел., на 01.06.2020 численность безработных составила почти 75 тыс. чел.</w:t>
            </w:r>
          </w:p>
          <w:p w:rsidR="0062363D" w:rsidRPr="00C31422" w:rsidRDefault="00E7528A" w:rsidP="00C31422">
            <w:pPr>
              <w:spacing w:before="240"/>
              <w:ind w:left="68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Правительством Российской Федерации 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и Санкт-Петербурга </w:t>
            </w: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предприняты серьезные меры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по поддержке всех сфер экономики</w:t>
            </w:r>
            <w:r w:rsidR="005A300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, оперативные решения принимались Координационным советом при Правительстве по борьбе с распространением новой коронавирусной инфекции, был определен перечень стратегически важных предприятий и организаций, оказывались преференции наиболее пострадавшим отраслям. </w:t>
            </w:r>
          </w:p>
          <w:p w:rsidR="001E4988" w:rsidRPr="00C31422" w:rsidRDefault="0062363D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В Санкт-Петербурге распоряжением губернатора от 20.03.2020 № 154 создана рабочая группа по мониторингу ключевых экономических показателей и поддержке субъектов экономической деятельности при реализации мероприятий по противодействию распространению в Санкт-Петербурге </w:t>
            </w:r>
            <w:r w:rsidR="00062ECE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новой коронавирусной инфекции. </w:t>
            </w:r>
            <w:r w:rsidR="001E4988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Был разработан порядок включения в список системообразующих предприятий, имеющих региональное значение и </w:t>
            </w:r>
            <w:r w:rsidR="00792CEC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оказывающих в том числе существенное влияние на занятость населения и социальную стабильность в Санкт-Петербурге</w:t>
            </w:r>
            <w:proofErr w:type="gramStart"/>
            <w:r w:rsidR="00792CEC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  <w:proofErr w:type="gramEnd"/>
            <w:r w:rsidR="00792CEC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gramStart"/>
            <w:r w:rsidR="00792CEC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в</w:t>
            </w:r>
            <w:proofErr w:type="gramEnd"/>
            <w:r w:rsidR="00792CEC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недрена примерная форма стандарта 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в Санкт-Петербурге новой коронавирусной инфекции (COVID-19).</w:t>
            </w:r>
          </w:p>
          <w:p w:rsidR="001E4988" w:rsidRPr="00C31422" w:rsidRDefault="001E4988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В СПП СПб 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оперативно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уже 19 марта 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т.г.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был создан Штаб по противодействию распространения новой коронавирусной инфекции COVID-19, осуществлялась систематическая работа </w:t>
            </w:r>
            <w:r w:rsidR="00A23BE8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по мониторингу обстановки</w:t>
            </w:r>
            <w:r w:rsidR="00333A9F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на предприятиях-членах Союза</w:t>
            </w:r>
            <w:r w:rsidR="00A23BE8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, </w:t>
            </w:r>
            <w:r w:rsidR="00333A9F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оказывалось им необходимое содействие.</w:t>
            </w:r>
          </w:p>
          <w:p w:rsidR="00061AF2" w:rsidRPr="00C31422" w:rsidRDefault="00061AF2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Правительством города был принят пакет мер поддержки предпринимательства</w:t>
            </w:r>
            <w:r w:rsidR="005C4FF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, в том числе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:   </w:t>
            </w:r>
          </w:p>
          <w:p w:rsidR="00061AF2" w:rsidRPr="00C31422" w:rsidRDefault="00061AF2" w:rsidP="00C31422">
            <w:pPr>
              <w:pStyle w:val="aa"/>
              <w:numPr>
                <w:ilvl w:val="0"/>
                <w:numId w:val="19"/>
              </w:numPr>
              <w:ind w:left="45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- снижение ставки налога по 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упрощённой системе налогообложения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до 5% по разделу «доходы - расходы» и до 3% по разделу «доходы» на 2020 год для организаций и индивидуальных предпринимателей, применяющих 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упрощённую систему налогообложения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, осуществляющих экономическую деятельность при условии поддержания средней заработной платы не </w:t>
            </w: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менее минимальной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по СПб (19 тыс. руб.). В общей сложности это - более 37 000 компаний;  </w:t>
            </w:r>
          </w:p>
          <w:p w:rsidR="00061AF2" w:rsidRPr="00C31422" w:rsidRDefault="00061AF2" w:rsidP="00C31422">
            <w:pPr>
              <w:pStyle w:val="aa"/>
              <w:numPr>
                <w:ilvl w:val="0"/>
                <w:numId w:val="19"/>
              </w:numPr>
              <w:spacing w:before="240"/>
              <w:ind w:left="45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- снижение на 50% налога на имущество организаций за 2020 год для гостиничного бизнеса и санаторно-курортных организаций, также при условии поддержания средней заработной платы не </w:t>
            </w: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менее минимальной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по СПб (19 тыс. руб.). Получатели - 1 422 компании;  </w:t>
            </w:r>
          </w:p>
          <w:p w:rsidR="00061AF2" w:rsidRPr="00C31422" w:rsidRDefault="00061AF2" w:rsidP="00C31422">
            <w:pPr>
              <w:pStyle w:val="aa"/>
              <w:numPr>
                <w:ilvl w:val="0"/>
                <w:numId w:val="19"/>
              </w:numPr>
              <w:spacing w:before="240"/>
              <w:ind w:left="45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- отмена авансовых платежей в 2020 году по налогу на имущество, земельному и транспортному налогу для субъектов малого и среднего предпринимательства при условии поддержания средней заработной платы не </w:t>
            </w: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менее минимальной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по Санкт-Петербургу. По нашим оценкам это - 36 228 компаний; </w:t>
            </w:r>
          </w:p>
          <w:p w:rsidR="00061AF2" w:rsidRPr="00C31422" w:rsidRDefault="00061AF2" w:rsidP="00C31422">
            <w:pPr>
              <w:pStyle w:val="aa"/>
              <w:numPr>
                <w:ilvl w:val="0"/>
                <w:numId w:val="19"/>
              </w:numPr>
              <w:spacing w:before="240"/>
              <w:ind w:left="45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- освобождение от оплаты аренды за пользование городским имуществом на 3 месяца для субъектов малого и среднего предпринимательства из перечня наиболее пострадавших отраслей (получатели - 12 100 компаний);  </w:t>
            </w:r>
          </w:p>
          <w:p w:rsidR="00061AF2" w:rsidRPr="00C31422" w:rsidRDefault="00061AF2" w:rsidP="00C31422">
            <w:pPr>
              <w:pStyle w:val="aa"/>
              <w:numPr>
                <w:ilvl w:val="0"/>
                <w:numId w:val="19"/>
              </w:numPr>
              <w:spacing w:before="240"/>
              <w:ind w:left="45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- отсрочка по уплате аренды за пользование городским имуществом до 01.01.2023 за часть I квартала, начиная с 13.03.2020, за II и III кварталы 2020 года для организаций из перечня пострадавших отраслей (получатели - 3 000 компаний);  </w:t>
            </w:r>
          </w:p>
          <w:p w:rsidR="002A2CAA" w:rsidRPr="00C31422" w:rsidRDefault="00061AF2" w:rsidP="00C31422">
            <w:pPr>
              <w:pStyle w:val="aa"/>
              <w:numPr>
                <w:ilvl w:val="0"/>
                <w:numId w:val="19"/>
              </w:numPr>
              <w:spacing w:before="240"/>
              <w:ind w:left="45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- докапитализация и снижение ставок по микрозаймам и Региональным Гарантийным Обязательствам от «Фонда содействия кредитованию малого и среднего бизнеса» на 2020 год с 7% до 5% для всех, с 5% до 3% для НИОКР, до 1% для производителей Средств Индивидуальной Защиты. Снижена ставка по гарантиям с - 0,75% до 0,5% для всех. Отсрочка по платежам на 6 месяцев по договорам займа с «Фондом содействия кредитованию малого и среднего бизнеса» для наиболее пострадавших отраслей. Это - 1 </w:t>
            </w: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млрд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руб.; потенциальные получатели - 250 компаний.</w:t>
            </w:r>
          </w:p>
          <w:p w:rsidR="00061AF2" w:rsidRPr="00C31422" w:rsidRDefault="00F82821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СПП СПб п</w:t>
            </w:r>
            <w:r w:rsidR="002A2CA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одготовлены также дополнительные меры поддержки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предприятий</w:t>
            </w:r>
            <w:r w:rsidR="002A2CA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, которые были озвучены президентом СПП СПб </w:t>
            </w:r>
            <w:proofErr w:type="spellStart"/>
            <w:r w:rsidR="002A2CA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Турчаком</w:t>
            </w:r>
            <w:proofErr w:type="spellEnd"/>
            <w:r w:rsidR="002A2CA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C3142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А.А.</w:t>
            </w:r>
            <w:r w:rsidR="002A2CA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14 мая 2020 года на совместном заседании Федерального совета РСПП и Координационного совета РСПП по противодействию коронавирусной инфекции</w:t>
            </w:r>
            <w:r w:rsidR="00061AF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2A2CAA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в формате видеоконференции.</w:t>
            </w:r>
          </w:p>
          <w:p w:rsidR="00643DF9" w:rsidRPr="00C31422" w:rsidRDefault="002364E9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СПП СПб о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рганизована работа по расширению номенклатуры и импортозамещению товаров, потребляемых естественными монополистами. Проводится работа с ОЖД, Метрополитеном, Водоканалом, ГУП ТЭК, налажено тесное взаимодействие с Комитетом по здравоохранению. В сегодняшней непростой экономической ситуации на основе опыта предприятий-членов Союза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активизирован процесс 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созда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ния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новы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х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высокотехнологичны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х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производств и новы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х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конкурентоспособны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х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товар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ов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. </w:t>
            </w:r>
            <w:r w:rsidR="009D38ED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Решению поставленных задач будет способствовать </w:t>
            </w:r>
            <w:r w:rsidR="00DA0B94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закон Санкт-Петербурга «О </w:t>
            </w:r>
            <w:proofErr w:type="gramStart"/>
            <w:r w:rsidR="00DA0B94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внесении</w:t>
            </w:r>
            <w:proofErr w:type="gramEnd"/>
            <w:r w:rsidR="00DA0B94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изменений в Закон Санкт-Петербурга «Об основах промышленной политики Санкт-Петербурга»</w:t>
            </w:r>
            <w:r w:rsidR="0084518C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, принятый в мае текущего года</w:t>
            </w:r>
            <w:r w:rsidR="00DA0B94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. </w:t>
            </w:r>
            <w:r w:rsidR="00643DF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</w:p>
          <w:p w:rsidR="00643DF9" w:rsidRPr="00C31422" w:rsidRDefault="00643DF9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Происходящие в настоящее время изменения весьма значительны, они реально демонстрируют, что мир вступает в </w:t>
            </w:r>
            <w:r w:rsidR="002364E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новый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технологический пер</w:t>
            </w:r>
            <w:r w:rsidR="002364E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иод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, когда богатство природных ресурсов и дешевизна труда перестают быть основными факторами роста. Для России участие в новой технологической революции выступает одним из главных социально-экономических вызовов. Очевидно, что мы должны перейти к новой модели развития на базе высокотехнологичных отраслей, основанных на научных знаниях и инновационных технологиях</w:t>
            </w:r>
            <w:r w:rsidR="002364E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, для чего в Санкт-Петербурге есть все основания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.  </w:t>
            </w:r>
            <w:r w:rsidR="002364E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Одновременно, могут быть решены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социальн</w:t>
            </w:r>
            <w:r w:rsidR="002364E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ые вопросы, а городская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сред</w:t>
            </w:r>
            <w:r w:rsidR="002364E9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а стать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более комфортной и безопасной.  </w:t>
            </w:r>
          </w:p>
          <w:p w:rsidR="00643DF9" w:rsidRPr="00C31422" w:rsidRDefault="00643DF9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Сегодня государственные институты развития и поддержки являются одним из важных инструментов, </w:t>
            </w:r>
            <w:r w:rsidR="00A647ED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обеспечивающих решение социальных задач и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стимулирующих развитие экономики. Их основная цель - содействие решению задач обеспечения устойчивого экономического роста и диверсификации экономики, которые не могут быть оптимально реализованы рыночными механизмами.  </w:t>
            </w:r>
          </w:p>
          <w:p w:rsidR="007E1B75" w:rsidRPr="00C31422" w:rsidRDefault="00C31422" w:rsidP="00C31422">
            <w:pPr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ПОСТАНОВИЛИ</w:t>
            </w:r>
            <w:r w:rsidR="007E1B75"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:</w:t>
            </w:r>
          </w:p>
          <w:p w:rsidR="007E1B75" w:rsidRPr="00C31422" w:rsidRDefault="007E1B75" w:rsidP="00C31422">
            <w:pPr>
              <w:pStyle w:val="aa"/>
              <w:numPr>
                <w:ilvl w:val="0"/>
                <w:numId w:val="17"/>
              </w:numPr>
              <w:tabs>
                <w:tab w:val="left" w:pos="349"/>
              </w:tabs>
              <w:ind w:left="66" w:firstLine="675"/>
              <w:jc w:val="both"/>
              <w:rPr>
                <w:rStyle w:val="ac"/>
                <w:rFonts w:ascii="Arial Unicode MS" w:eastAsia="Arial Unicode MS" w:hAnsi="Arial Unicode MS" w:cs="Arial Unicode MS"/>
                <w:b w:val="0"/>
                <w:bCs w:val="0"/>
                <w:sz w:val="21"/>
                <w:szCs w:val="21"/>
              </w:rPr>
            </w:pPr>
            <w:r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Исполнительной дирекции СПП СПб совместно с </w:t>
            </w:r>
            <w:r w:rsidR="002E524B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>Комитетом по промышленной политике, инновациям и торговле</w:t>
            </w:r>
            <w:r w:rsidR="002E524B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2E524B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>Санкт-Петербурга</w:t>
            </w:r>
            <w:r w:rsidR="00F82821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 </w:t>
            </w:r>
            <w:r w:rsidR="00F82821" w:rsidRPr="00C31422">
              <w:rPr>
                <w:rStyle w:val="ac"/>
                <w:rFonts w:ascii="Arial Unicode MS" w:eastAsia="Arial Unicode MS" w:hAnsi="Arial Unicode MS" w:cs="Arial Unicode MS"/>
                <w:b w:val="0"/>
                <w:bCs w:val="0"/>
                <w:color w:val="000000"/>
                <w:sz w:val="21"/>
                <w:szCs w:val="21"/>
              </w:rPr>
              <w:t>(Соловейчик К.А.)</w:t>
            </w:r>
            <w:r w:rsidR="002E524B" w:rsidRPr="00C31422">
              <w:rPr>
                <w:rStyle w:val="ac"/>
                <w:rFonts w:ascii="Arial Unicode MS" w:eastAsia="Arial Unicode MS" w:hAnsi="Arial Unicode MS" w:cs="Arial Unicode MS"/>
                <w:b w:val="0"/>
                <w:bCs w:val="0"/>
                <w:color w:val="000000"/>
                <w:sz w:val="21"/>
                <w:szCs w:val="21"/>
              </w:rPr>
              <w:t>,</w:t>
            </w:r>
            <w:r w:rsidR="002E524B" w:rsidRPr="00C31422">
              <w:rPr>
                <w:rStyle w:val="ac"/>
                <w:rFonts w:ascii="Arial Unicode MS" w:eastAsia="Arial Unicode MS" w:hAnsi="Arial Unicode MS" w:cs="Arial Unicode MS"/>
                <w:bCs w:val="0"/>
                <w:color w:val="000000"/>
                <w:sz w:val="21"/>
                <w:szCs w:val="21"/>
              </w:rPr>
              <w:t xml:space="preserve"> </w:t>
            </w:r>
            <w:r w:rsidRPr="00C31422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Комитетом по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труду и занятости населения Санкт-Петербурга</w:t>
            </w:r>
            <w:r w:rsidR="00F82821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(Чернейко Д.С.) 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и</w:t>
            </w:r>
            <w:r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 другими заинтересованными исполнительными органами государственной власти и организациями продолжить работу по </w:t>
            </w:r>
            <w:r w:rsidR="002E524B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преодолению последствий </w:t>
            </w:r>
            <w:r w:rsidR="00C06EA0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противоэпидемиологических </w:t>
            </w:r>
            <w:r w:rsidR="002E524B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 ограничений и сохранению стабильной социально-экономической ситуации в Санкт-Петербурге</w:t>
            </w:r>
            <w:r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>.</w:t>
            </w:r>
          </w:p>
          <w:p w:rsidR="007E1B75" w:rsidRPr="00C31422" w:rsidRDefault="007E1B75" w:rsidP="00C31422">
            <w:pPr>
              <w:pStyle w:val="ab"/>
              <w:numPr>
                <w:ilvl w:val="0"/>
                <w:numId w:val="17"/>
              </w:numPr>
              <w:tabs>
                <w:tab w:val="left" w:pos="349"/>
              </w:tabs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Вице-президентам СПП СПб, руководителям ассоциаций и предприятий </w:t>
            </w:r>
            <w:r w:rsidR="005C4FF2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обобщить результативность примененных мер федеральной и региональной поддержки, а также </w:t>
            </w:r>
            <w:r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подготовить предложения, направленные на</w:t>
            </w:r>
            <w:r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 xml:space="preserve"> </w:t>
            </w:r>
            <w:r w:rsidR="005C4FF2" w:rsidRPr="00C31422">
              <w:rPr>
                <w:rStyle w:val="ac"/>
                <w:rFonts w:ascii="Arial Unicode MS" w:eastAsia="Arial Unicode MS" w:hAnsi="Arial Unicode MS" w:cs="Arial Unicode MS"/>
                <w:b w:val="0"/>
                <w:color w:val="000000"/>
                <w:sz w:val="21"/>
                <w:szCs w:val="21"/>
              </w:rPr>
              <w:t>формирование дополнительных мер, способствующих скорейшему восстановлению и нормализации экономической активности в Санкт-Петербурге</w:t>
            </w:r>
            <w:r w:rsidRPr="00C31422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.</w:t>
            </w:r>
          </w:p>
          <w:p w:rsidR="00C111C2" w:rsidRPr="00C31422" w:rsidRDefault="005A0836" w:rsidP="00C31422">
            <w:pPr>
              <w:pStyle w:val="ab"/>
              <w:numPr>
                <w:ilvl w:val="0"/>
                <w:numId w:val="17"/>
              </w:numPr>
              <w:tabs>
                <w:tab w:val="left" w:pos="349"/>
              </w:tabs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Рекомендовать </w:t>
            </w:r>
            <w:r w:rsidR="005C4FF2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Комитету по промышленной политике, инновациям и торговле Санкт-Петербурга (Соловейчик К.А.) совместно с исполнительной дирекцией СПП СПб и всеми заинтересованными организациями организовать работу по</w:t>
            </w:r>
            <w:r w:rsidR="005C4FF2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практическому использованию региональной </w:t>
            </w:r>
            <w:r w:rsidR="005C4FF2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ГИСП как инструмента поддержки и продвижения продукции предприятий Санкт-Петербурга. </w:t>
            </w:r>
          </w:p>
          <w:p w:rsidR="005C4FF2" w:rsidRPr="00C31422" w:rsidRDefault="005A0836" w:rsidP="00C31422">
            <w:pPr>
              <w:pStyle w:val="ab"/>
              <w:numPr>
                <w:ilvl w:val="0"/>
                <w:numId w:val="17"/>
              </w:numPr>
              <w:tabs>
                <w:tab w:val="left" w:pos="349"/>
              </w:tabs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proofErr w:type="gramStart"/>
            <w:r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Рекомендовать </w:t>
            </w:r>
            <w:r w:rsidR="00C111C2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Комитету по промышленной политике, инновациям и торговле Санкт-Петербурга (Соловейчик К.А.) совместно с исполнительной дирекцией СПП СПб и всеми заинтересованными организациями активизировать работу по </w:t>
            </w:r>
            <w:r w:rsidR="00F37A19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 xml:space="preserve">стимулированию исследовательской и внедренческой деятельности в производственной сфере, </w:t>
            </w:r>
            <w:r w:rsidR="00C111C2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развитию сети инновационно-промышленных и технологических парков на промышленных территориях Санкт-Петербурга</w:t>
            </w:r>
            <w:r w:rsidR="00F37A19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, реализации национального проекта «Производительность труда и поддержка занятости»</w:t>
            </w:r>
            <w:r w:rsidR="00C111C2" w:rsidRPr="00C31422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.</w:t>
            </w:r>
            <w:proofErr w:type="gramEnd"/>
          </w:p>
          <w:p w:rsidR="00C111C2" w:rsidRPr="00C31422" w:rsidRDefault="007E1B75" w:rsidP="00C31422">
            <w:pPr>
              <w:pStyle w:val="aa"/>
              <w:numPr>
                <w:ilvl w:val="0"/>
                <w:numId w:val="17"/>
              </w:numPr>
              <w:tabs>
                <w:tab w:val="left" w:pos="349"/>
              </w:tabs>
              <w:spacing w:before="240"/>
              <w:ind w:left="66" w:firstLine="675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proofErr w:type="gramStart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Контроль за</w:t>
            </w:r>
            <w:proofErr w:type="gramEnd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исполнением данного по</w:t>
            </w:r>
            <w:bookmarkStart w:id="0" w:name="_GoBack"/>
            <w:bookmarkEnd w:id="0"/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становления </w:t>
            </w:r>
            <w:r w:rsidR="00AA2F33"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возложить на И</w:t>
            </w:r>
            <w:r w:rsidRPr="00C31422">
              <w:rPr>
                <w:rFonts w:ascii="Arial Unicode MS" w:eastAsia="Arial Unicode MS" w:hAnsi="Arial Unicode MS" w:cs="Arial Unicode MS"/>
                <w:sz w:val="21"/>
                <w:szCs w:val="21"/>
              </w:rPr>
              <w:t>сполнительную дирекцию СПП СПб.</w:t>
            </w:r>
          </w:p>
        </w:tc>
      </w:tr>
    </w:tbl>
    <w:p w:rsidR="004F6FF7" w:rsidRPr="00C31422" w:rsidRDefault="004F6FF7" w:rsidP="00C111C2">
      <w:pPr>
        <w:spacing w:before="240"/>
        <w:jc w:val="both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</w:p>
    <w:sectPr w:rsidR="004F6FF7" w:rsidRPr="00C31422" w:rsidSect="00C31422">
      <w:footerReference w:type="even" r:id="rId7"/>
      <w:footerReference w:type="default" r:id="rId8"/>
      <w:pgSz w:w="11906" w:h="16838" w:code="9"/>
      <w:pgMar w:top="426" w:right="720" w:bottom="426" w:left="720" w:header="720" w:footer="23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96" w:rsidRPr="00C31422" w:rsidRDefault="007E6296">
      <w:pPr>
        <w:rPr>
          <w:sz w:val="8"/>
          <w:szCs w:val="8"/>
        </w:rPr>
      </w:pPr>
      <w:r w:rsidRPr="00C31422">
        <w:rPr>
          <w:sz w:val="8"/>
          <w:szCs w:val="8"/>
        </w:rPr>
        <w:separator/>
      </w:r>
    </w:p>
  </w:endnote>
  <w:endnote w:type="continuationSeparator" w:id="0">
    <w:p w:rsidR="007E6296" w:rsidRPr="00C31422" w:rsidRDefault="007E6296">
      <w:pPr>
        <w:rPr>
          <w:sz w:val="8"/>
          <w:szCs w:val="8"/>
        </w:rPr>
      </w:pPr>
      <w:r w:rsidRPr="00C31422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C31422" w:rsidRDefault="0065672C" w:rsidP="00464003">
    <w:pPr>
      <w:pStyle w:val="a3"/>
      <w:framePr w:wrap="around" w:vAnchor="text" w:hAnchor="margin" w:xAlign="right" w:y="1"/>
      <w:rPr>
        <w:rStyle w:val="a5"/>
        <w:sz w:val="8"/>
        <w:szCs w:val="8"/>
      </w:rPr>
    </w:pPr>
    <w:r w:rsidRPr="00C31422">
      <w:rPr>
        <w:rStyle w:val="a5"/>
        <w:sz w:val="8"/>
        <w:szCs w:val="8"/>
      </w:rPr>
      <w:fldChar w:fldCharType="begin"/>
    </w:r>
    <w:r w:rsidR="00C45EED" w:rsidRPr="00C31422">
      <w:rPr>
        <w:rStyle w:val="a5"/>
        <w:sz w:val="8"/>
        <w:szCs w:val="8"/>
      </w:rPr>
      <w:instrText xml:space="preserve">PAGE  </w:instrText>
    </w:r>
    <w:r w:rsidRPr="00C31422">
      <w:rPr>
        <w:rStyle w:val="a5"/>
        <w:sz w:val="8"/>
        <w:szCs w:val="8"/>
      </w:rPr>
      <w:fldChar w:fldCharType="end"/>
    </w:r>
  </w:p>
  <w:p w:rsidR="00C45EED" w:rsidRPr="00C31422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9"/>
        <w:szCs w:val="19"/>
      </w:rPr>
      <w:id w:val="3139535"/>
      <w:docPartObj>
        <w:docPartGallery w:val="Page Numbers (Bottom of Page)"/>
        <w:docPartUnique/>
      </w:docPartObj>
    </w:sdtPr>
    <w:sdtContent>
      <w:p w:rsidR="00C31422" w:rsidRPr="00C31422" w:rsidRDefault="00C31422">
        <w:pPr>
          <w:pStyle w:val="a3"/>
          <w:jc w:val="right"/>
          <w:rPr>
            <w:sz w:val="19"/>
            <w:szCs w:val="19"/>
          </w:rPr>
        </w:pPr>
        <w:r w:rsidRPr="00C31422">
          <w:rPr>
            <w:sz w:val="19"/>
            <w:szCs w:val="19"/>
          </w:rPr>
          <w:fldChar w:fldCharType="begin"/>
        </w:r>
        <w:r w:rsidRPr="00C31422">
          <w:rPr>
            <w:sz w:val="19"/>
            <w:szCs w:val="19"/>
          </w:rPr>
          <w:instrText xml:space="preserve"> PAGE   \* MERGEFORMAT </w:instrText>
        </w:r>
        <w:r w:rsidRPr="00C31422">
          <w:rPr>
            <w:sz w:val="19"/>
            <w:szCs w:val="19"/>
          </w:rPr>
          <w:fldChar w:fldCharType="separate"/>
        </w:r>
        <w:r>
          <w:rPr>
            <w:noProof/>
            <w:sz w:val="19"/>
            <w:szCs w:val="19"/>
          </w:rPr>
          <w:t>3</w:t>
        </w:r>
        <w:r w:rsidRPr="00C31422">
          <w:rPr>
            <w:sz w:val="19"/>
            <w:szCs w:val="19"/>
          </w:rPr>
          <w:fldChar w:fldCharType="end"/>
        </w:r>
      </w:p>
    </w:sdtContent>
  </w:sdt>
  <w:p w:rsidR="00C45EED" w:rsidRPr="00C31422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96" w:rsidRPr="00C31422" w:rsidRDefault="007E6296">
      <w:pPr>
        <w:rPr>
          <w:sz w:val="8"/>
          <w:szCs w:val="8"/>
        </w:rPr>
      </w:pPr>
      <w:r w:rsidRPr="00C31422">
        <w:rPr>
          <w:sz w:val="8"/>
          <w:szCs w:val="8"/>
        </w:rPr>
        <w:separator/>
      </w:r>
    </w:p>
  </w:footnote>
  <w:footnote w:type="continuationSeparator" w:id="0">
    <w:p w:rsidR="007E6296" w:rsidRPr="00C31422" w:rsidRDefault="007E6296">
      <w:pPr>
        <w:rPr>
          <w:sz w:val="8"/>
          <w:szCs w:val="8"/>
        </w:rPr>
      </w:pPr>
      <w:r w:rsidRPr="00C31422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6F5488F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D712B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46A7"/>
    <w:multiLevelType w:val="hybridMultilevel"/>
    <w:tmpl w:val="75B88E76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4D2C5400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D462F54"/>
    <w:multiLevelType w:val="hybridMultilevel"/>
    <w:tmpl w:val="6118567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748E0"/>
    <w:multiLevelType w:val="hybridMultilevel"/>
    <w:tmpl w:val="2D4650F8"/>
    <w:lvl w:ilvl="0" w:tplc="BF8837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6"/>
  </w:num>
  <w:num w:numId="5">
    <w:abstractNumId w:val="17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E06"/>
    <w:rsid w:val="00010F8D"/>
    <w:rsid w:val="000114F0"/>
    <w:rsid w:val="00014B96"/>
    <w:rsid w:val="0001567C"/>
    <w:rsid w:val="00015DB5"/>
    <w:rsid w:val="000221C6"/>
    <w:rsid w:val="000320F3"/>
    <w:rsid w:val="00032AF4"/>
    <w:rsid w:val="00045E25"/>
    <w:rsid w:val="00050CF4"/>
    <w:rsid w:val="00052C87"/>
    <w:rsid w:val="000547BD"/>
    <w:rsid w:val="00056088"/>
    <w:rsid w:val="000564A8"/>
    <w:rsid w:val="00057160"/>
    <w:rsid w:val="00061AF2"/>
    <w:rsid w:val="00062ECE"/>
    <w:rsid w:val="00071750"/>
    <w:rsid w:val="0009643F"/>
    <w:rsid w:val="00097093"/>
    <w:rsid w:val="000A16F6"/>
    <w:rsid w:val="000A1D1B"/>
    <w:rsid w:val="000A62A6"/>
    <w:rsid w:val="000A7D0E"/>
    <w:rsid w:val="000B2A77"/>
    <w:rsid w:val="000B5142"/>
    <w:rsid w:val="000C5A05"/>
    <w:rsid w:val="000E2A9F"/>
    <w:rsid w:val="000E6D86"/>
    <w:rsid w:val="000F5119"/>
    <w:rsid w:val="000F595A"/>
    <w:rsid w:val="000F6422"/>
    <w:rsid w:val="00103C39"/>
    <w:rsid w:val="0011123B"/>
    <w:rsid w:val="00120BCC"/>
    <w:rsid w:val="00125FED"/>
    <w:rsid w:val="00126570"/>
    <w:rsid w:val="00131916"/>
    <w:rsid w:val="00145843"/>
    <w:rsid w:val="00145C72"/>
    <w:rsid w:val="0014714D"/>
    <w:rsid w:val="0015016B"/>
    <w:rsid w:val="001556F1"/>
    <w:rsid w:val="00156082"/>
    <w:rsid w:val="00163E41"/>
    <w:rsid w:val="0016413F"/>
    <w:rsid w:val="0016519E"/>
    <w:rsid w:val="00166348"/>
    <w:rsid w:val="00173476"/>
    <w:rsid w:val="00187D87"/>
    <w:rsid w:val="001A3B46"/>
    <w:rsid w:val="001A6ECF"/>
    <w:rsid w:val="001C0BB3"/>
    <w:rsid w:val="001C5082"/>
    <w:rsid w:val="001D0D25"/>
    <w:rsid w:val="001D4477"/>
    <w:rsid w:val="001D6482"/>
    <w:rsid w:val="001E3DCB"/>
    <w:rsid w:val="001E4988"/>
    <w:rsid w:val="001E6F1D"/>
    <w:rsid w:val="001F2A67"/>
    <w:rsid w:val="001F4DD2"/>
    <w:rsid w:val="00212136"/>
    <w:rsid w:val="0022211F"/>
    <w:rsid w:val="00223D1D"/>
    <w:rsid w:val="00224BD0"/>
    <w:rsid w:val="00233B44"/>
    <w:rsid w:val="002364E9"/>
    <w:rsid w:val="00243B50"/>
    <w:rsid w:val="00250D29"/>
    <w:rsid w:val="00257EE2"/>
    <w:rsid w:val="00263634"/>
    <w:rsid w:val="0027149D"/>
    <w:rsid w:val="0027481A"/>
    <w:rsid w:val="00282D63"/>
    <w:rsid w:val="0028516D"/>
    <w:rsid w:val="0028599B"/>
    <w:rsid w:val="00286F3E"/>
    <w:rsid w:val="00290AA9"/>
    <w:rsid w:val="00294A28"/>
    <w:rsid w:val="002A129F"/>
    <w:rsid w:val="002A2CAA"/>
    <w:rsid w:val="002A5272"/>
    <w:rsid w:val="002B44A2"/>
    <w:rsid w:val="002C0986"/>
    <w:rsid w:val="002C26DC"/>
    <w:rsid w:val="002C4755"/>
    <w:rsid w:val="002C5231"/>
    <w:rsid w:val="002D015F"/>
    <w:rsid w:val="002D0B8C"/>
    <w:rsid w:val="002D57B5"/>
    <w:rsid w:val="002D6688"/>
    <w:rsid w:val="002E524B"/>
    <w:rsid w:val="002E72BB"/>
    <w:rsid w:val="002F0641"/>
    <w:rsid w:val="00302B3E"/>
    <w:rsid w:val="003124A6"/>
    <w:rsid w:val="0031659E"/>
    <w:rsid w:val="00330A9E"/>
    <w:rsid w:val="00333A9F"/>
    <w:rsid w:val="00337F40"/>
    <w:rsid w:val="00342A83"/>
    <w:rsid w:val="00343BED"/>
    <w:rsid w:val="00351083"/>
    <w:rsid w:val="00352A78"/>
    <w:rsid w:val="00352AFD"/>
    <w:rsid w:val="0035440B"/>
    <w:rsid w:val="00364DBB"/>
    <w:rsid w:val="003651A7"/>
    <w:rsid w:val="00374184"/>
    <w:rsid w:val="0038361C"/>
    <w:rsid w:val="00387978"/>
    <w:rsid w:val="00387D23"/>
    <w:rsid w:val="00391BD2"/>
    <w:rsid w:val="003920E8"/>
    <w:rsid w:val="0039252D"/>
    <w:rsid w:val="00397A9A"/>
    <w:rsid w:val="003A6BCC"/>
    <w:rsid w:val="003B7D8F"/>
    <w:rsid w:val="003C38CF"/>
    <w:rsid w:val="003C408A"/>
    <w:rsid w:val="003C799C"/>
    <w:rsid w:val="003D0B09"/>
    <w:rsid w:val="003D31DD"/>
    <w:rsid w:val="004043F7"/>
    <w:rsid w:val="00422201"/>
    <w:rsid w:val="00442B83"/>
    <w:rsid w:val="004508BA"/>
    <w:rsid w:val="00454B81"/>
    <w:rsid w:val="0045711D"/>
    <w:rsid w:val="00464003"/>
    <w:rsid w:val="004654A6"/>
    <w:rsid w:val="0047778A"/>
    <w:rsid w:val="0048016B"/>
    <w:rsid w:val="004841E8"/>
    <w:rsid w:val="0049272A"/>
    <w:rsid w:val="004A0AA2"/>
    <w:rsid w:val="004A206E"/>
    <w:rsid w:val="004A6FE7"/>
    <w:rsid w:val="004B0F62"/>
    <w:rsid w:val="004B2D7D"/>
    <w:rsid w:val="004E4DA1"/>
    <w:rsid w:val="004E547F"/>
    <w:rsid w:val="004F6FF7"/>
    <w:rsid w:val="004F7AD5"/>
    <w:rsid w:val="005060BA"/>
    <w:rsid w:val="00520110"/>
    <w:rsid w:val="00532045"/>
    <w:rsid w:val="00543DAA"/>
    <w:rsid w:val="005504E1"/>
    <w:rsid w:val="00550AB0"/>
    <w:rsid w:val="00552DD0"/>
    <w:rsid w:val="00554059"/>
    <w:rsid w:val="005561ED"/>
    <w:rsid w:val="00560A11"/>
    <w:rsid w:val="00561816"/>
    <w:rsid w:val="005767A7"/>
    <w:rsid w:val="00581560"/>
    <w:rsid w:val="00582C9B"/>
    <w:rsid w:val="00586ECF"/>
    <w:rsid w:val="005921DD"/>
    <w:rsid w:val="00593B47"/>
    <w:rsid w:val="00593F88"/>
    <w:rsid w:val="00594DB1"/>
    <w:rsid w:val="005A0836"/>
    <w:rsid w:val="005A3002"/>
    <w:rsid w:val="005A4153"/>
    <w:rsid w:val="005A49D2"/>
    <w:rsid w:val="005B3B4E"/>
    <w:rsid w:val="005C2747"/>
    <w:rsid w:val="005C4FF2"/>
    <w:rsid w:val="005C71B7"/>
    <w:rsid w:val="005D42B4"/>
    <w:rsid w:val="005D77B6"/>
    <w:rsid w:val="005E3CAA"/>
    <w:rsid w:val="005E77FE"/>
    <w:rsid w:val="005F1A87"/>
    <w:rsid w:val="005F2AF5"/>
    <w:rsid w:val="005F69F9"/>
    <w:rsid w:val="00601124"/>
    <w:rsid w:val="0060155C"/>
    <w:rsid w:val="00604615"/>
    <w:rsid w:val="0060537D"/>
    <w:rsid w:val="00606697"/>
    <w:rsid w:val="00616FCF"/>
    <w:rsid w:val="006202DA"/>
    <w:rsid w:val="0062363D"/>
    <w:rsid w:val="00637B7A"/>
    <w:rsid w:val="006413A7"/>
    <w:rsid w:val="00643DF9"/>
    <w:rsid w:val="00645F1E"/>
    <w:rsid w:val="00653A5F"/>
    <w:rsid w:val="00655555"/>
    <w:rsid w:val="00655E74"/>
    <w:rsid w:val="0065672C"/>
    <w:rsid w:val="006656FE"/>
    <w:rsid w:val="00667A28"/>
    <w:rsid w:val="0067087D"/>
    <w:rsid w:val="00673B00"/>
    <w:rsid w:val="00677703"/>
    <w:rsid w:val="00683B8F"/>
    <w:rsid w:val="00691016"/>
    <w:rsid w:val="0069268C"/>
    <w:rsid w:val="0069342F"/>
    <w:rsid w:val="006A45EA"/>
    <w:rsid w:val="006B582F"/>
    <w:rsid w:val="006C374E"/>
    <w:rsid w:val="006C4EC7"/>
    <w:rsid w:val="006C5C9A"/>
    <w:rsid w:val="006D21D8"/>
    <w:rsid w:val="006E0069"/>
    <w:rsid w:val="006E1DC3"/>
    <w:rsid w:val="006E7992"/>
    <w:rsid w:val="006F0C5B"/>
    <w:rsid w:val="006F2A20"/>
    <w:rsid w:val="00703E1D"/>
    <w:rsid w:val="00704048"/>
    <w:rsid w:val="007040AB"/>
    <w:rsid w:val="007048C3"/>
    <w:rsid w:val="00716119"/>
    <w:rsid w:val="00716558"/>
    <w:rsid w:val="00716812"/>
    <w:rsid w:val="00716923"/>
    <w:rsid w:val="00724EAE"/>
    <w:rsid w:val="00725E9C"/>
    <w:rsid w:val="00726E67"/>
    <w:rsid w:val="0073388B"/>
    <w:rsid w:val="00745E7F"/>
    <w:rsid w:val="00746FF9"/>
    <w:rsid w:val="00747973"/>
    <w:rsid w:val="00750A86"/>
    <w:rsid w:val="00753761"/>
    <w:rsid w:val="00756A89"/>
    <w:rsid w:val="007625B4"/>
    <w:rsid w:val="00770A22"/>
    <w:rsid w:val="00782643"/>
    <w:rsid w:val="00792064"/>
    <w:rsid w:val="00792117"/>
    <w:rsid w:val="00792CEC"/>
    <w:rsid w:val="00792D33"/>
    <w:rsid w:val="007948E8"/>
    <w:rsid w:val="007B06F8"/>
    <w:rsid w:val="007B32C5"/>
    <w:rsid w:val="007C4DEA"/>
    <w:rsid w:val="007D18A3"/>
    <w:rsid w:val="007D1CAD"/>
    <w:rsid w:val="007D3B1D"/>
    <w:rsid w:val="007E155A"/>
    <w:rsid w:val="007E1B75"/>
    <w:rsid w:val="007E3018"/>
    <w:rsid w:val="007E4542"/>
    <w:rsid w:val="007E4CBF"/>
    <w:rsid w:val="007E6296"/>
    <w:rsid w:val="00804B76"/>
    <w:rsid w:val="008156FB"/>
    <w:rsid w:val="00816713"/>
    <w:rsid w:val="00817B1A"/>
    <w:rsid w:val="00826E78"/>
    <w:rsid w:val="0083240C"/>
    <w:rsid w:val="0084518C"/>
    <w:rsid w:val="00851704"/>
    <w:rsid w:val="008725E7"/>
    <w:rsid w:val="00875967"/>
    <w:rsid w:val="00877A16"/>
    <w:rsid w:val="00880CC3"/>
    <w:rsid w:val="00891D46"/>
    <w:rsid w:val="008B339A"/>
    <w:rsid w:val="008B4348"/>
    <w:rsid w:val="008D09B6"/>
    <w:rsid w:val="008D38EC"/>
    <w:rsid w:val="008E3670"/>
    <w:rsid w:val="008E3DDB"/>
    <w:rsid w:val="008E541E"/>
    <w:rsid w:val="008E60D3"/>
    <w:rsid w:val="008F1F02"/>
    <w:rsid w:val="00916FF5"/>
    <w:rsid w:val="00931415"/>
    <w:rsid w:val="0093589A"/>
    <w:rsid w:val="00956D95"/>
    <w:rsid w:val="0095773C"/>
    <w:rsid w:val="00964C89"/>
    <w:rsid w:val="00967889"/>
    <w:rsid w:val="00967DBB"/>
    <w:rsid w:val="00972273"/>
    <w:rsid w:val="00972E11"/>
    <w:rsid w:val="009830D4"/>
    <w:rsid w:val="009831FA"/>
    <w:rsid w:val="009941BE"/>
    <w:rsid w:val="0099479A"/>
    <w:rsid w:val="00996D2F"/>
    <w:rsid w:val="009A069A"/>
    <w:rsid w:val="009A34C9"/>
    <w:rsid w:val="009B4814"/>
    <w:rsid w:val="009B6CB4"/>
    <w:rsid w:val="009C7B4F"/>
    <w:rsid w:val="009D38ED"/>
    <w:rsid w:val="009E03D7"/>
    <w:rsid w:val="009F3B53"/>
    <w:rsid w:val="009F4380"/>
    <w:rsid w:val="00A01648"/>
    <w:rsid w:val="00A137DF"/>
    <w:rsid w:val="00A15A3C"/>
    <w:rsid w:val="00A17A06"/>
    <w:rsid w:val="00A20933"/>
    <w:rsid w:val="00A20B5D"/>
    <w:rsid w:val="00A23BE8"/>
    <w:rsid w:val="00A2512A"/>
    <w:rsid w:val="00A3142C"/>
    <w:rsid w:val="00A546E0"/>
    <w:rsid w:val="00A613B9"/>
    <w:rsid w:val="00A647ED"/>
    <w:rsid w:val="00A70C1B"/>
    <w:rsid w:val="00A748CC"/>
    <w:rsid w:val="00A7512B"/>
    <w:rsid w:val="00A8235B"/>
    <w:rsid w:val="00A87D86"/>
    <w:rsid w:val="00A96E50"/>
    <w:rsid w:val="00A97A73"/>
    <w:rsid w:val="00AA0654"/>
    <w:rsid w:val="00AA22B2"/>
    <w:rsid w:val="00AA2F33"/>
    <w:rsid w:val="00AA4C27"/>
    <w:rsid w:val="00AB2EC6"/>
    <w:rsid w:val="00AB526A"/>
    <w:rsid w:val="00AB752A"/>
    <w:rsid w:val="00AC0E5C"/>
    <w:rsid w:val="00AC25C7"/>
    <w:rsid w:val="00AD33D4"/>
    <w:rsid w:val="00AD34C7"/>
    <w:rsid w:val="00AD4873"/>
    <w:rsid w:val="00AD6B74"/>
    <w:rsid w:val="00AD7255"/>
    <w:rsid w:val="00AE3FED"/>
    <w:rsid w:val="00AE45CB"/>
    <w:rsid w:val="00AE7430"/>
    <w:rsid w:val="00AE770E"/>
    <w:rsid w:val="00AF60FF"/>
    <w:rsid w:val="00B0658B"/>
    <w:rsid w:val="00B07683"/>
    <w:rsid w:val="00B15C8B"/>
    <w:rsid w:val="00B17225"/>
    <w:rsid w:val="00B219FA"/>
    <w:rsid w:val="00B26C42"/>
    <w:rsid w:val="00B27022"/>
    <w:rsid w:val="00B27651"/>
    <w:rsid w:val="00B31EAA"/>
    <w:rsid w:val="00B43DEC"/>
    <w:rsid w:val="00B53C85"/>
    <w:rsid w:val="00B60308"/>
    <w:rsid w:val="00B63EC5"/>
    <w:rsid w:val="00B74530"/>
    <w:rsid w:val="00B82E09"/>
    <w:rsid w:val="00B8362A"/>
    <w:rsid w:val="00B8763E"/>
    <w:rsid w:val="00B87F7B"/>
    <w:rsid w:val="00B9307A"/>
    <w:rsid w:val="00B94F94"/>
    <w:rsid w:val="00BA2DBA"/>
    <w:rsid w:val="00BA3C77"/>
    <w:rsid w:val="00BB4179"/>
    <w:rsid w:val="00BB5A55"/>
    <w:rsid w:val="00BB6D89"/>
    <w:rsid w:val="00BC5D72"/>
    <w:rsid w:val="00BC70B9"/>
    <w:rsid w:val="00BD22F1"/>
    <w:rsid w:val="00BD6FD3"/>
    <w:rsid w:val="00BE5810"/>
    <w:rsid w:val="00BF5566"/>
    <w:rsid w:val="00BF7838"/>
    <w:rsid w:val="00C01AD6"/>
    <w:rsid w:val="00C06EA0"/>
    <w:rsid w:val="00C111C2"/>
    <w:rsid w:val="00C16CBA"/>
    <w:rsid w:val="00C16D73"/>
    <w:rsid w:val="00C2256F"/>
    <w:rsid w:val="00C31422"/>
    <w:rsid w:val="00C35346"/>
    <w:rsid w:val="00C40F0B"/>
    <w:rsid w:val="00C42D55"/>
    <w:rsid w:val="00C45EED"/>
    <w:rsid w:val="00C606A6"/>
    <w:rsid w:val="00C61472"/>
    <w:rsid w:val="00C66398"/>
    <w:rsid w:val="00C704CE"/>
    <w:rsid w:val="00C72257"/>
    <w:rsid w:val="00C7532C"/>
    <w:rsid w:val="00C9195E"/>
    <w:rsid w:val="00C95CB0"/>
    <w:rsid w:val="00C96ED7"/>
    <w:rsid w:val="00C97443"/>
    <w:rsid w:val="00CA07EC"/>
    <w:rsid w:val="00CC532B"/>
    <w:rsid w:val="00CD614E"/>
    <w:rsid w:val="00CE50E2"/>
    <w:rsid w:val="00CE6C9E"/>
    <w:rsid w:val="00CF0D8C"/>
    <w:rsid w:val="00CF6C90"/>
    <w:rsid w:val="00D04AFC"/>
    <w:rsid w:val="00D067E0"/>
    <w:rsid w:val="00D101DF"/>
    <w:rsid w:val="00D1273C"/>
    <w:rsid w:val="00D16DEE"/>
    <w:rsid w:val="00D176EE"/>
    <w:rsid w:val="00D21432"/>
    <w:rsid w:val="00D3254A"/>
    <w:rsid w:val="00D33523"/>
    <w:rsid w:val="00D4488D"/>
    <w:rsid w:val="00D52740"/>
    <w:rsid w:val="00D54BBE"/>
    <w:rsid w:val="00D56B57"/>
    <w:rsid w:val="00D609A2"/>
    <w:rsid w:val="00D67894"/>
    <w:rsid w:val="00D77EBA"/>
    <w:rsid w:val="00D77FEA"/>
    <w:rsid w:val="00D87A6F"/>
    <w:rsid w:val="00D9750E"/>
    <w:rsid w:val="00D97F3C"/>
    <w:rsid w:val="00DA0B94"/>
    <w:rsid w:val="00DA0F05"/>
    <w:rsid w:val="00DA2F61"/>
    <w:rsid w:val="00DA59AE"/>
    <w:rsid w:val="00DC6DBB"/>
    <w:rsid w:val="00DD2351"/>
    <w:rsid w:val="00DD4519"/>
    <w:rsid w:val="00DE301B"/>
    <w:rsid w:val="00DE5752"/>
    <w:rsid w:val="00DF2E7C"/>
    <w:rsid w:val="00DF51DA"/>
    <w:rsid w:val="00E00C86"/>
    <w:rsid w:val="00E20732"/>
    <w:rsid w:val="00E24BF2"/>
    <w:rsid w:val="00E3103D"/>
    <w:rsid w:val="00E333D5"/>
    <w:rsid w:val="00E406C6"/>
    <w:rsid w:val="00E42BC3"/>
    <w:rsid w:val="00E47409"/>
    <w:rsid w:val="00E479E7"/>
    <w:rsid w:val="00E576FE"/>
    <w:rsid w:val="00E61EE6"/>
    <w:rsid w:val="00E65DAC"/>
    <w:rsid w:val="00E66F6F"/>
    <w:rsid w:val="00E72102"/>
    <w:rsid w:val="00E72CE2"/>
    <w:rsid w:val="00E7528A"/>
    <w:rsid w:val="00E83BAA"/>
    <w:rsid w:val="00E83DBF"/>
    <w:rsid w:val="00E852A2"/>
    <w:rsid w:val="00E874B1"/>
    <w:rsid w:val="00E91E65"/>
    <w:rsid w:val="00E92FA8"/>
    <w:rsid w:val="00EA75C1"/>
    <w:rsid w:val="00EC01DF"/>
    <w:rsid w:val="00ED00C9"/>
    <w:rsid w:val="00ED0A60"/>
    <w:rsid w:val="00ED2865"/>
    <w:rsid w:val="00ED2971"/>
    <w:rsid w:val="00EE1BD2"/>
    <w:rsid w:val="00EE4D27"/>
    <w:rsid w:val="00EE50FD"/>
    <w:rsid w:val="00EE6A5E"/>
    <w:rsid w:val="00EF3E52"/>
    <w:rsid w:val="00EF7231"/>
    <w:rsid w:val="00EF7F85"/>
    <w:rsid w:val="00F04CA7"/>
    <w:rsid w:val="00F06B2C"/>
    <w:rsid w:val="00F06C9C"/>
    <w:rsid w:val="00F075D7"/>
    <w:rsid w:val="00F13CB1"/>
    <w:rsid w:val="00F173F9"/>
    <w:rsid w:val="00F178CB"/>
    <w:rsid w:val="00F343FA"/>
    <w:rsid w:val="00F356FC"/>
    <w:rsid w:val="00F37A19"/>
    <w:rsid w:val="00F37D04"/>
    <w:rsid w:val="00F45D7D"/>
    <w:rsid w:val="00F5000E"/>
    <w:rsid w:val="00F5488A"/>
    <w:rsid w:val="00F7591F"/>
    <w:rsid w:val="00F8097A"/>
    <w:rsid w:val="00F82821"/>
    <w:rsid w:val="00F84643"/>
    <w:rsid w:val="00F8785E"/>
    <w:rsid w:val="00F955C0"/>
    <w:rsid w:val="00F96A7F"/>
    <w:rsid w:val="00F97622"/>
    <w:rsid w:val="00FA6644"/>
    <w:rsid w:val="00FD293C"/>
    <w:rsid w:val="00FE01A2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link w:val="a4"/>
    <w:uiPriority w:val="99"/>
    <w:rsid w:val="00C45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5EED"/>
  </w:style>
  <w:style w:type="paragraph" w:styleId="a6">
    <w:name w:val="header"/>
    <w:basedOn w:val="a"/>
    <w:link w:val="a7"/>
    <w:rsid w:val="001A3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B46"/>
    <w:rPr>
      <w:rFonts w:ascii="Baltica" w:hAnsi="Baltica"/>
      <w:sz w:val="24"/>
    </w:rPr>
  </w:style>
  <w:style w:type="paragraph" w:styleId="a8">
    <w:name w:val="Balloon Text"/>
    <w:basedOn w:val="a"/>
    <w:link w:val="a9"/>
    <w:rsid w:val="00C1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D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b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Strong"/>
    <w:basedOn w:val="a0"/>
    <w:uiPriority w:val="22"/>
    <w:qFormat/>
    <w:rsid w:val="003B7D8F"/>
    <w:rPr>
      <w:b/>
      <w:bCs/>
    </w:rPr>
  </w:style>
  <w:style w:type="character" w:customStyle="1" w:styleId="apple-converted-space">
    <w:name w:val="apple-converted-space"/>
    <w:basedOn w:val="a0"/>
    <w:rsid w:val="000564A8"/>
  </w:style>
  <w:style w:type="character" w:customStyle="1" w:styleId="a4">
    <w:name w:val="Нижний колонтитул Знак"/>
    <w:basedOn w:val="a0"/>
    <w:link w:val="a3"/>
    <w:uiPriority w:val="99"/>
    <w:rsid w:val="00C31422"/>
    <w:rPr>
      <w:rFonts w:ascii="Baltica" w:hAnsi="Bal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2020-06-16T13:14:00Z</cp:lastPrinted>
  <dcterms:created xsi:type="dcterms:W3CDTF">2020-06-18T07:18:00Z</dcterms:created>
  <dcterms:modified xsi:type="dcterms:W3CDTF">2020-06-18T07:18:00Z</dcterms:modified>
</cp:coreProperties>
</file>